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33" w:rsidRPr="00705A40" w:rsidRDefault="00E94733" w:rsidP="00E94733">
      <w:pPr>
        <w:jc w:val="both"/>
        <w:rPr>
          <w:rStyle w:val="title5"/>
          <w:rFonts w:ascii="Tahoma" w:hAnsi="Tahoma" w:cs="B Zar"/>
          <w:b/>
          <w:bCs/>
          <w:sz w:val="28"/>
          <w:szCs w:val="28"/>
          <w:rtl/>
        </w:rPr>
      </w:pPr>
      <w:r w:rsidRPr="00705A40">
        <w:rPr>
          <w:rStyle w:val="title5"/>
          <w:rFonts w:ascii="Tahoma" w:hAnsi="Tahoma" w:cs="B Zar" w:hint="cs"/>
          <w:b/>
          <w:bCs/>
          <w:sz w:val="28"/>
          <w:szCs w:val="28"/>
          <w:rtl/>
        </w:rPr>
        <w:t>وام انصار</w:t>
      </w:r>
    </w:p>
    <w:p w:rsidR="00E94733" w:rsidRDefault="00E94733" w:rsidP="00F415B1">
      <w:pPr>
        <w:jc w:val="both"/>
        <w:rPr>
          <w:rFonts w:ascii="Tahoma" w:hAnsi="Tahoma" w:cs="B Zar"/>
          <w:sz w:val="28"/>
          <w:szCs w:val="28"/>
          <w:rtl/>
        </w:rPr>
      </w:pPr>
      <w:r w:rsidRPr="00E94733">
        <w:rPr>
          <w:rStyle w:val="title5"/>
          <w:rFonts w:ascii="Tahoma" w:hAnsi="Tahoma" w:cs="B Zar"/>
          <w:sz w:val="28"/>
          <w:szCs w:val="28"/>
          <w:rtl/>
        </w:rPr>
        <w:t>اطلاعیه وام شهریه دانشجویان دانشگاه پیام نور؛</w:t>
      </w:r>
      <w:r w:rsidRPr="00E94733">
        <w:rPr>
          <w:rStyle w:val="summary2"/>
          <w:rFonts w:ascii="Tahoma" w:hAnsi="Tahoma" w:cs="B Zar"/>
          <w:sz w:val="28"/>
          <w:szCs w:val="28"/>
          <w:rtl/>
        </w:rPr>
        <w:t>قابل توجه دانشجویان متقاضی دریافت وام تحصیلی بانک انصار/ نحوه تشکیل پرونده و دریافت وام</w:t>
      </w:r>
      <w:r w:rsidRPr="00E94733">
        <w:rPr>
          <w:rStyle w:val="summary2"/>
          <w:rFonts w:ascii="Tahoma" w:hAnsi="Tahoma" w:cs="B Zar"/>
          <w:sz w:val="28"/>
          <w:szCs w:val="28"/>
        </w:rPr>
        <w:t xml:space="preserve"> </w:t>
      </w:r>
      <w:bookmarkStart w:id="0" w:name="_GoBack"/>
      <w:bookmarkEnd w:id="0"/>
      <w:r w:rsidRPr="00E94733">
        <w:rPr>
          <w:rStyle w:val="content2"/>
          <w:rFonts w:ascii="Tahoma" w:hAnsi="Tahoma" w:cs="B Zar"/>
          <w:sz w:val="28"/>
          <w:szCs w:val="28"/>
          <w:rtl/>
        </w:rPr>
        <w:t xml:space="preserve">، طبق تفاهم‌نامه‌ میان دانشگاه پیام نور و بانک انصار، دانشجویان یک‌بار برای کل دوران تحصیل خود به بانک انصار مراجعه و پس از بازکردن حساب و تشکیل پرونده با شرایط آسان، اقدام به ثبت‌نام و انتخاب واحد کرده و به طور خودکار در سیستم گلستان مبلغ کل شهریه دانشجو در ترم مربوطه توسط بانک انصار پرداخت می‌شود و دانشجو صرفا اقساط شهریه‌ی خود را با کارمزد </w:t>
      </w:r>
      <w:r>
        <w:rPr>
          <w:rStyle w:val="content2"/>
          <w:rFonts w:ascii="Tahoma" w:hAnsi="Tahoma" w:cs="B Zar" w:hint="cs"/>
          <w:sz w:val="28"/>
          <w:szCs w:val="28"/>
          <w:rtl/>
        </w:rPr>
        <w:t>4/1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 xml:space="preserve"> درصد به بانک انصار پرداخت می‌کند</w:t>
      </w:r>
      <w:r w:rsidRPr="00E94733">
        <w:rPr>
          <w:rStyle w:val="content2"/>
          <w:rFonts w:ascii="Tahoma" w:hAnsi="Tahoma" w:cs="B Zar"/>
          <w:sz w:val="28"/>
          <w:szCs w:val="28"/>
        </w:rPr>
        <w:t>.</w:t>
      </w:r>
    </w:p>
    <w:p w:rsidR="005645F4" w:rsidRPr="00E94733" w:rsidRDefault="00E94733" w:rsidP="00E94733">
      <w:pPr>
        <w:rPr>
          <w:rFonts w:cs="B Zar"/>
          <w:sz w:val="28"/>
          <w:szCs w:val="28"/>
        </w:rPr>
      </w:pPr>
      <w:r w:rsidRPr="00E94733">
        <w:rPr>
          <w:rStyle w:val="content2"/>
          <w:rFonts w:ascii="Tahoma" w:hAnsi="Tahoma" w:cs="B Zar"/>
          <w:sz w:val="28"/>
          <w:szCs w:val="28"/>
          <w:rtl/>
        </w:rPr>
        <w:t>جهت استفاده از این تسهیلات، دانشجویان باید به نزدیکترین شعبه‌ی بانک انصار مراجعه نمایند</w:t>
      </w:r>
      <w:r w:rsidRPr="00E94733">
        <w:rPr>
          <w:rStyle w:val="content2"/>
          <w:rFonts w:ascii="Tahoma" w:hAnsi="Tahoma" w:cs="B Zar"/>
          <w:sz w:val="28"/>
          <w:szCs w:val="28"/>
        </w:rPr>
        <w:t>.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میزان تسهیلات با توجه به مقطع تحصیلی</w:t>
      </w:r>
      <w:r w:rsidRPr="00E94733">
        <w:rPr>
          <w:rStyle w:val="content2"/>
          <w:rFonts w:ascii="Tahoma" w:hAnsi="Tahoma" w:cs="B Zar"/>
          <w:sz w:val="28"/>
          <w:szCs w:val="28"/>
        </w:rPr>
        <w:t>: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کارشناسی ۸۰۰۰،۰۰۰ ریال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کارشناسی‌ارشد ۲۵،۰۰۰،۰۰۰ ریال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دکتری ۷۵،۰۰۰،۰۰۰ ریال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مدارک مورد نیاز</w:t>
      </w:r>
      <w:r w:rsidRPr="00E94733">
        <w:rPr>
          <w:rStyle w:val="content2"/>
          <w:rFonts w:ascii="Tahoma" w:hAnsi="Tahoma" w:cs="B Zar"/>
          <w:sz w:val="28"/>
          <w:szCs w:val="28"/>
        </w:rPr>
        <w:t>: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اصل و کپی کارت دانشجویی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کارت ملی - شناسنامه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Tahoma"/>
          <w:sz w:val="28"/>
          <w:szCs w:val="28"/>
        </w:rPr>
        <w:t>✅</w:t>
      </w:r>
      <w:r w:rsidRPr="00E94733">
        <w:rPr>
          <w:rStyle w:val="content2"/>
          <w:rFonts w:ascii="Tahoma" w:hAnsi="Tahoma" w:cs="B Zar"/>
          <w:sz w:val="28"/>
          <w:szCs w:val="28"/>
        </w:rPr>
        <w:t xml:space="preserve"> </w:t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مدارک یک‌نفر ضامن (مدارک شناسایی و گواهی کسر از حقوق ضامن کارمند، درصورتی که ضامن کسبه بازار باشد، ارائه‌ پروانه‌ کسب ضروری است</w:t>
      </w:r>
      <w:r w:rsidRPr="00E94733">
        <w:rPr>
          <w:rStyle w:val="content2"/>
          <w:rFonts w:ascii="Tahoma" w:hAnsi="Tahoma" w:cs="B Zar"/>
          <w:sz w:val="28"/>
          <w:szCs w:val="28"/>
        </w:rPr>
        <w:t>.)</w:t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Fonts w:ascii="Tahoma" w:hAnsi="Tahoma" w:cs="B Zar"/>
          <w:sz w:val="28"/>
          <w:szCs w:val="28"/>
        </w:rPr>
        <w:br/>
      </w:r>
      <w:r w:rsidRPr="00E94733">
        <w:rPr>
          <w:rStyle w:val="content2"/>
          <w:rFonts w:ascii="Tahoma" w:hAnsi="Tahoma" w:cs="B Zar"/>
          <w:sz w:val="28"/>
          <w:szCs w:val="28"/>
          <w:rtl/>
        </w:rPr>
        <w:t>توجه داشته باشید فعلاً در مراحل دریافت وام نیازی به مراجعه‌ حضوری به دانشگاه نیست</w:t>
      </w:r>
      <w:r w:rsidRPr="00E94733">
        <w:rPr>
          <w:rStyle w:val="content2"/>
          <w:rFonts w:ascii="Tahoma" w:hAnsi="Tahoma" w:cs="B Zar"/>
          <w:sz w:val="28"/>
          <w:szCs w:val="28"/>
        </w:rPr>
        <w:t>.</w:t>
      </w:r>
    </w:p>
    <w:sectPr w:rsidR="005645F4" w:rsidRPr="00E94733" w:rsidSect="001E70B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33"/>
    <w:rsid w:val="000A15CE"/>
    <w:rsid w:val="001E70B4"/>
    <w:rsid w:val="005645F4"/>
    <w:rsid w:val="00705A40"/>
    <w:rsid w:val="00E94733"/>
    <w:rsid w:val="00F4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5">
    <w:name w:val="title5"/>
    <w:basedOn w:val="DefaultParagraphFont"/>
    <w:rsid w:val="00E94733"/>
  </w:style>
  <w:style w:type="character" w:customStyle="1" w:styleId="summary2">
    <w:name w:val="summary2"/>
    <w:basedOn w:val="DefaultParagraphFont"/>
    <w:rsid w:val="00E94733"/>
  </w:style>
  <w:style w:type="character" w:customStyle="1" w:styleId="content2">
    <w:name w:val="content2"/>
    <w:basedOn w:val="DefaultParagraphFont"/>
    <w:rsid w:val="00E94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5">
    <w:name w:val="title5"/>
    <w:basedOn w:val="DefaultParagraphFont"/>
    <w:rsid w:val="00E94733"/>
  </w:style>
  <w:style w:type="character" w:customStyle="1" w:styleId="summary2">
    <w:name w:val="summary2"/>
    <w:basedOn w:val="DefaultParagraphFont"/>
    <w:rsid w:val="00E94733"/>
  </w:style>
  <w:style w:type="character" w:customStyle="1" w:styleId="content2">
    <w:name w:val="content2"/>
    <w:basedOn w:val="DefaultParagraphFont"/>
    <w:rsid w:val="00E94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2018-09-22T08:50:00Z</dcterms:created>
  <dcterms:modified xsi:type="dcterms:W3CDTF">2018-10-02T06:29:00Z</dcterms:modified>
</cp:coreProperties>
</file>